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rtl w:val="0"/>
        </w:rPr>
        <w:t xml:space="preserve">UNIVERSIDAD AUTÓNOMA DE BAJA CALIFORNIA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-247649</wp:posOffset>
            </wp:positionH>
            <wp:positionV relativeFrom="paragraph">
              <wp:posOffset>114300</wp:posOffset>
            </wp:positionV>
            <wp:extent cx="1322372" cy="1795463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2372" cy="17954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FACULTAD DE CIENCIAS QUÍMICAS E INGENIERÍA</w:t>
      </w:r>
    </w:p>
    <w:p w:rsidR="00000000" w:rsidDel="00000000" w:rsidP="00000000" w:rsidRDefault="00000000" w:rsidRPr="00000000" w14:paraId="00000003">
      <w:pPr>
        <w:spacing w:after="20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COORDINACIÓN DE LABORATORIOS Y ALMACENES DE QUÍMICA</w:t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jc w:val="right"/>
        <w:rPr>
          <w:rFonts w:ascii="Century Gothic" w:cs="Century Gothic" w:eastAsia="Century Gothic" w:hAnsi="Century Gothic"/>
          <w:b w:val="1"/>
          <w:sz w:val="28"/>
          <w:szCs w:val="28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INFORME DE INCIDENTES CON EL MATERIAL SIN RESPONSABILIDAD ESTUDIANTIL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200" w:line="276" w:lineRule="auto"/>
        <w:ind w:hanging="283.46456692913375"/>
        <w:jc w:val="righ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Tijuana, B.C. a [día] de [mes] del [año]</w:t>
      </w:r>
    </w:p>
    <w:p w:rsidR="00000000" w:rsidDel="00000000" w:rsidP="00000000" w:rsidRDefault="00000000" w:rsidRPr="00000000" w14:paraId="00000009">
      <w:pPr>
        <w:pageBreakBefore w:val="0"/>
        <w:spacing w:after="200" w:line="276" w:lineRule="auto"/>
        <w:ind w:left="0" w:firstLine="0"/>
        <w:jc w:val="right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Dra. Lilian Beatriz Romero Sánchez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Coordinadora de Laboratorios y Almacenes de Química</w:t>
      </w:r>
    </w:p>
    <w:p w:rsidR="00000000" w:rsidDel="00000000" w:rsidP="00000000" w:rsidRDefault="00000000" w:rsidRPr="00000000" w14:paraId="0000000B">
      <w:pPr>
        <w:pageBreakBefore w:val="0"/>
        <w:spacing w:after="200" w:line="276" w:lineRule="auto"/>
        <w:ind w:left="0" w:firstLine="0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200" w:line="276" w:lineRule="auto"/>
        <w:rPr>
          <w:rFonts w:ascii="Century Gothic" w:cs="Century Gothic" w:eastAsia="Century Gothic" w:hAnsi="Century Gothic"/>
          <w:i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[A continuación, describa con claridad el incidente en el que se vio involucrado el material, incluyendo el nombre de la asignatura, el grupo, la práctica correspondiente y cualquier circunstancia relevante que permita justificar lo ocurrido. En esta sección, el docente deberá declarar si asume responsabilidad directa por una posible omisión o instrucción inadecuada, o bien dar fe de que el estudiante actuó conforme a lo indicado y que el incidente ocurrió por causas ajenas a su control.]</w:t>
      </w:r>
      <w:r w:rsidDel="00000000" w:rsidR="00000000" w:rsidRPr="00000000">
        <w:rPr>
          <w:rtl w:val="0"/>
        </w:rPr>
      </w:r>
    </w:p>
    <w:tbl>
      <w:tblPr>
        <w:tblStyle w:val="Table1"/>
        <w:tblW w:w="102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1455"/>
        <w:gridCol w:w="1875"/>
        <w:gridCol w:w="2490"/>
        <w:gridCol w:w="2325"/>
        <w:tblGridChange w:id="0">
          <w:tblGrid>
            <w:gridCol w:w="2100"/>
            <w:gridCol w:w="1455"/>
            <w:gridCol w:w="1875"/>
            <w:gridCol w:w="2490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Nombre del Alumno: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Matrícula: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No. de carpeta: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Descripción del material: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Tipo de incidente: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ROTO/MANCHADO/DAÑADO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spacing w:after="200" w:line="276" w:lineRule="auto"/>
        <w:ind w:hanging="283.46456692913375"/>
        <w:rPr>
          <w:rFonts w:ascii="Century Gothic" w:cs="Century Gothic" w:eastAsia="Century Gothic" w:hAnsi="Century Gothic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200" w:line="276" w:lineRule="auto"/>
        <w:ind w:left="-141.73228346456688" w:firstLine="0"/>
        <w:rPr>
          <w:rFonts w:ascii="Century Gothic" w:cs="Century Gothic" w:eastAsia="Century Gothic" w:hAnsi="Century Gothic"/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200" w:line="276" w:lineRule="auto"/>
        <w:ind w:left="-141.73228346456688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    ______________________________                                                             ________________________________</w:t>
      </w:r>
    </w:p>
    <w:p w:rsidR="00000000" w:rsidDel="00000000" w:rsidP="00000000" w:rsidRDefault="00000000" w:rsidRPr="00000000" w14:paraId="00000020">
      <w:pPr>
        <w:pageBreakBefore w:val="0"/>
        <w:spacing w:after="200" w:line="276" w:lineRule="auto"/>
        <w:ind w:left="-141.73228346456688" w:firstLine="0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     Nombre y firma del docente  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                           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                                       Vo. Bo. Coordinación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992.1259842519685" w:right="708.54330708661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/ASHsfrKWWV/4eBbisNLyECRFQ==">CgMxLjA4AHIhMVBVTUpTaEtRZ05UTjFRUVFEX2pxTW82cXgtcWwxZ2hn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